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Факультет </w:t>
      </w:r>
      <w:r w:rsidR="00AE3D2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востоковедения </w:t>
      </w: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:rsidR="00C9253A" w:rsidRPr="007A6BD9" w:rsidRDefault="001538C4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«</w:t>
      </w:r>
      <w:r w:rsidR="008312D0">
        <w:rPr>
          <w:rFonts w:ascii="Times New Roman" w:hAnsi="Times New Roman" w:cs="Times New Roman"/>
          <w:b/>
          <w:sz w:val="28"/>
          <w:szCs w:val="28"/>
          <w:lang w:val="kk-KZ" w:eastAsia="ar-SA"/>
        </w:rPr>
        <w:t>6В02302-Переводеческое дело</w:t>
      </w:r>
      <w:r w:rsidR="00275851"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Силлабус</w:t>
      </w:r>
    </w:p>
    <w:p w:rsidR="00C9253A" w:rsidRPr="008312D0" w:rsidRDefault="008312D0" w:rsidP="00C9253A">
      <w:pPr>
        <w:pStyle w:val="1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Культура  страны изучаемого языка  </w:t>
      </w:r>
    </w:p>
    <w:p w:rsidR="00C9253A" w:rsidRPr="007A6BD9" w:rsidRDefault="007D3CE2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семестр 2020-2021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27585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130"/>
        <w:gridCol w:w="538"/>
        <w:gridCol w:w="1844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C9253A" w:rsidRPr="007A6BD9" w:rsidTr="001C14CD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</w:p>
        </w:tc>
      </w:tr>
      <w:tr w:rsidR="00C9253A" w:rsidRPr="007A6BD9" w:rsidTr="001C14CD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53A" w:rsidRPr="007A6BD9" w:rsidTr="001C14CD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034B85" w:rsidRDefault="0003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KSIYa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2208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B85" w:rsidRPr="00034B85" w:rsidRDefault="00034B85" w:rsidP="0003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B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Культура  страны изучаемого языка  </w:t>
            </w:r>
          </w:p>
          <w:p w:rsidR="00C9253A" w:rsidRPr="007B3F8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B1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Default="0083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12D0" w:rsidRPr="008312D0" w:rsidRDefault="0083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Default="0083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12D0" w:rsidRPr="008312D0" w:rsidRDefault="0083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312D0" w:rsidRDefault="0083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53A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B3F8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 w:rsidP="00860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Ілияс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Нұрат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Құлымбетұлы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CD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B3F82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B11476" w:rsidRDefault="007D3CE2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11476">
              <w:rPr>
                <w:rFonts w:ascii="Times New Roman" w:hAnsi="Times New Roman" w:cs="Times New Roman"/>
                <w:b/>
                <w:lang w:val="en-US"/>
              </w:rPr>
              <w:t>nuratkz@hotmail.com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4CD" w:rsidRPr="007D3CE2" w:rsidRDefault="001C14CD" w:rsidP="001C14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4CD" w:rsidRPr="007D3CE2" w:rsidRDefault="001C14CD" w:rsidP="001C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C14CD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B3F82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136B1D" w:rsidRDefault="001C14CD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</w:rPr>
              <w:t>8-70</w:t>
            </w:r>
            <w:r w:rsidR="007D3CE2">
              <w:rPr>
                <w:rFonts w:ascii="Times New Roman" w:hAnsi="Times New Roman" w:cs="Times New Roman"/>
              </w:rPr>
              <w:t>1 7264565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A6BD9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CD" w:rsidRPr="007A6BD9" w:rsidRDefault="007D3CE2" w:rsidP="007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</w:tbl>
    <w:tbl>
      <w:tblPr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050"/>
      </w:tblGrid>
      <w:tr w:rsidR="007B3F82" w:rsidRPr="0000473D" w:rsidTr="007B3F82">
        <w:tc>
          <w:tcPr>
            <w:tcW w:w="1809" w:type="dxa"/>
            <w:shd w:val="clear" w:color="auto" w:fill="auto"/>
          </w:tcPr>
          <w:p w:rsidR="007B3F82" w:rsidRPr="00DF12E4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F12E4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050" w:type="dxa"/>
            <w:shd w:val="clear" w:color="auto" w:fill="auto"/>
          </w:tcPr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сформировать умение оценивать достижения духовных и материальных ценностей народов Востока в современном культурном пространстве.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В результате изучения дисциплины студент сможет: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1. Письменный и устный перевод материалов посредством изучения культурных особенностей языка изучаемого языка;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2. Формирование и обоснование индивидуальной позиции по вопросам культуры;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3. Использование справочной и специальной литературы по культуре;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4. быть терпимым к культуре наций «меньшинства» и к культуре других наций;</w:t>
            </w:r>
          </w:p>
          <w:p w:rsidR="007B3F82" w:rsidRPr="0000473D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5. Оценить активную жизненную позицию в сфере культуры.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7B3F82" w:rsidRPr="007B3F82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auto"/>
          </w:tcPr>
          <w:p w:rsidR="007B3F82" w:rsidRPr="00181931" w:rsidRDefault="00181931" w:rsidP="0091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Дать знания 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50" w:type="dxa"/>
            <w:shd w:val="clear" w:color="auto" w:fill="auto"/>
          </w:tcPr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F12E4">
              <w:rPr>
                <w:rFonts w:ascii="Times New Roman" w:hAnsi="Times New Roman"/>
              </w:rPr>
              <w:t xml:space="preserve"> В результате </w:t>
            </w:r>
            <w:r>
              <w:rPr>
                <w:rFonts w:ascii="Times New Roman" w:hAnsi="Times New Roman"/>
              </w:rPr>
              <w:t>изучения данного курса студент получает: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в области пол</w:t>
            </w:r>
            <w:r w:rsidR="00181931">
              <w:rPr>
                <w:rFonts w:ascii="Times New Roman" w:hAnsi="Times New Roman"/>
              </w:rPr>
              <w:t xml:space="preserve">итической истории, </w:t>
            </w:r>
            <w:r>
              <w:rPr>
                <w:rFonts w:ascii="Times New Roman" w:hAnsi="Times New Roman"/>
              </w:rPr>
              <w:t>общества и культуры Анатолии в древности и раннем средневековье;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истории происхождения тюрков-</w:t>
            </w:r>
            <w:proofErr w:type="spellStart"/>
            <w:r>
              <w:rPr>
                <w:rFonts w:ascii="Times New Roman" w:hAnsi="Times New Roman"/>
              </w:rPr>
              <w:t>огузов</w:t>
            </w:r>
            <w:proofErr w:type="spellEnd"/>
            <w:r>
              <w:rPr>
                <w:rFonts w:ascii="Times New Roman" w:hAnsi="Times New Roman"/>
              </w:rPr>
              <w:t xml:space="preserve"> и проникновения в Анатолию;</w:t>
            </w:r>
          </w:p>
          <w:p w:rsidR="007B3F82" w:rsidRDefault="00181931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ko-KR"/>
              </w:rPr>
              <w:t>-</w:t>
            </w:r>
            <w:r w:rsidR="007B3F82">
              <w:rPr>
                <w:rFonts w:ascii="Times New Roman" w:hAnsi="Times New Roman"/>
                <w:lang w:val="kk-KZ" w:eastAsia="ko-KR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культуры и религии в Сельджукском и Османском государстве;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F82" w:rsidRPr="005D14ED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50" w:type="dxa"/>
            <w:shd w:val="clear" w:color="auto" w:fill="auto"/>
          </w:tcPr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Современная графика Турции. Каталог выставки. М.-Л.-Баку, 1965.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1931">
              <w:rPr>
                <w:rFonts w:ascii="Times New Roman" w:hAnsi="Times New Roman"/>
              </w:rPr>
              <w:t>Кямилев</w:t>
            </w:r>
            <w:proofErr w:type="spellEnd"/>
            <w:r w:rsidRPr="00181931">
              <w:rPr>
                <w:rFonts w:ascii="Times New Roman" w:hAnsi="Times New Roman"/>
              </w:rPr>
              <w:t xml:space="preserve"> Х. У истоков современной турецкой литературы. М., 1967.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Турецкие сказки (с предисловием Дмитриева), М., 1967.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1931">
              <w:rPr>
                <w:rFonts w:ascii="Times New Roman" w:hAnsi="Times New Roman"/>
              </w:rPr>
              <w:t>Айзенштейн</w:t>
            </w:r>
            <w:proofErr w:type="spellEnd"/>
            <w:r w:rsidRPr="00181931">
              <w:rPr>
                <w:rFonts w:ascii="Times New Roman" w:hAnsi="Times New Roman"/>
              </w:rPr>
              <w:t xml:space="preserve"> Н. А. Из истории турецкого реализма. Заметки о турецкой прозе. М., 1968—283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1931">
              <w:rPr>
                <w:rFonts w:ascii="Times New Roman" w:hAnsi="Times New Roman"/>
              </w:rPr>
              <w:t>Кямилев</w:t>
            </w:r>
            <w:proofErr w:type="spellEnd"/>
            <w:r w:rsidRPr="00181931">
              <w:rPr>
                <w:rFonts w:ascii="Times New Roman" w:hAnsi="Times New Roman"/>
              </w:rPr>
              <w:t xml:space="preserve"> Х. К. Общественные мотивы в турецкой поэзии. М., 1969—187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Гарбузова В. С. Поэты Турции XIX в. Л., 1970.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1931">
              <w:rPr>
                <w:rFonts w:ascii="Times New Roman" w:hAnsi="Times New Roman"/>
              </w:rPr>
              <w:t>Маштакова</w:t>
            </w:r>
            <w:proofErr w:type="spellEnd"/>
            <w:r w:rsidRPr="00181931">
              <w:rPr>
                <w:rFonts w:ascii="Times New Roman" w:hAnsi="Times New Roman"/>
              </w:rPr>
              <w:t xml:space="preserve"> Е. И. Из истории сатиры и юмора в турецкой литературе (XIV—XVII вв.), М., 1972.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Плата за молчание. Рассказы турецких писателей. Л. Худ</w:t>
            </w:r>
            <w:proofErr w:type="gramStart"/>
            <w:r w:rsidRPr="00181931">
              <w:rPr>
                <w:rFonts w:ascii="Times New Roman" w:hAnsi="Times New Roman"/>
              </w:rPr>
              <w:t>.</w:t>
            </w:r>
            <w:proofErr w:type="gramEnd"/>
            <w:r w:rsidRPr="00181931">
              <w:rPr>
                <w:rFonts w:ascii="Times New Roman" w:hAnsi="Times New Roman"/>
              </w:rPr>
              <w:t xml:space="preserve"> лит. 1974.-368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Из современной турецкой поэзии. М.: Прогресс, 1975.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Гарбузова В. С. Поэты Турции первой половины XX в., Л., 1975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1931">
              <w:rPr>
                <w:rFonts w:ascii="Times New Roman" w:hAnsi="Times New Roman"/>
              </w:rPr>
              <w:lastRenderedPageBreak/>
              <w:t>Чорекчян</w:t>
            </w:r>
            <w:proofErr w:type="spellEnd"/>
            <w:r w:rsidRPr="00181931">
              <w:rPr>
                <w:rFonts w:ascii="Times New Roman" w:hAnsi="Times New Roman"/>
              </w:rPr>
              <w:t xml:space="preserve"> Х. А. О современном театре Турции // «Народы Азии и Африки» 1966. № 5.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Хлеб прежде всего. Рассказы турецких писателей. М. Художественная литература 1976 г. 272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Гусейнов А. А. Турецкое кино. М., 1978.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 xml:space="preserve">Современная турецкая пьеса М.: Искусство, </w:t>
            </w:r>
            <w:proofErr w:type="gramStart"/>
            <w:r w:rsidRPr="00181931">
              <w:rPr>
                <w:rFonts w:ascii="Times New Roman" w:hAnsi="Times New Roman"/>
              </w:rPr>
              <w:t>1977.-</w:t>
            </w:r>
            <w:proofErr w:type="gramEnd"/>
            <w:r w:rsidRPr="00181931">
              <w:rPr>
                <w:rFonts w:ascii="Times New Roman" w:hAnsi="Times New Roman"/>
              </w:rPr>
              <w:t xml:space="preserve"> 792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 xml:space="preserve">Из турецкой поэзии XX века. М.: Художественная литература, </w:t>
            </w:r>
            <w:proofErr w:type="gramStart"/>
            <w:r w:rsidRPr="00181931">
              <w:rPr>
                <w:rFonts w:ascii="Times New Roman" w:hAnsi="Times New Roman"/>
              </w:rPr>
              <w:t>1979.-</w:t>
            </w:r>
            <w:proofErr w:type="gramEnd"/>
            <w:r w:rsidRPr="00181931">
              <w:rPr>
                <w:rFonts w:ascii="Times New Roman" w:hAnsi="Times New Roman"/>
              </w:rPr>
              <w:t xml:space="preserve"> 412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Турецкие сказки. (Перевод, составление, предисловие Стеблевой И. В.), М., 1986.</w:t>
            </w:r>
          </w:p>
          <w:p w:rsidR="007B3F82" w:rsidRPr="005D14ED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Яковлева Н. С. Турецкий рассказ: Новое время (первые два десятилетия XX века). Л., 1986.- 87 с.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980"/>
        <w:gridCol w:w="7800"/>
      </w:tblGrid>
      <w:tr w:rsidR="00C9253A" w:rsidRPr="00181931" w:rsidTr="00844B91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81931" w:rsidRDefault="007B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</w:t>
            </w:r>
            <w:proofErr w:type="spellStart"/>
            <w:r w:rsidR="00C9253A" w:rsidRPr="00181931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="00C9253A" w:rsidRPr="0018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C9253A" w:rsidRPr="00181931">
              <w:rPr>
                <w:rFonts w:ascii="Times New Roman" w:hAnsi="Times New Roman" w:cs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31" w:rsidRPr="00181931" w:rsidRDefault="00181931" w:rsidP="00181931">
            <w:pPr>
              <w:pStyle w:val="11"/>
              <w:jc w:val="both"/>
              <w:rPr>
                <w:sz w:val="24"/>
                <w:szCs w:val="24"/>
              </w:rPr>
            </w:pPr>
            <w:r w:rsidRPr="00181931">
              <w:rPr>
                <w:sz w:val="24"/>
                <w:szCs w:val="24"/>
              </w:rPr>
              <w:t>Культура Ближнего Востока.</w:t>
            </w:r>
          </w:p>
          <w:p w:rsidR="00C9253A" w:rsidRPr="00181931" w:rsidRDefault="00181931" w:rsidP="00181931">
            <w:pPr>
              <w:pStyle w:val="11"/>
              <w:jc w:val="both"/>
              <w:rPr>
                <w:sz w:val="24"/>
                <w:szCs w:val="24"/>
              </w:rPr>
            </w:pPr>
            <w:r w:rsidRPr="00181931">
              <w:rPr>
                <w:sz w:val="24"/>
                <w:szCs w:val="24"/>
              </w:rPr>
              <w:t>Социальная история и культура изучаемой страны.</w:t>
            </w:r>
          </w:p>
        </w:tc>
      </w:tr>
      <w:tr w:rsidR="00C9253A" w:rsidRPr="00181931" w:rsidTr="007B3F8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18193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181931" w:rsidRDefault="00C9253A" w:rsidP="007B3F82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800"/>
      </w:tblGrid>
      <w:tr w:rsidR="00C9253A" w:rsidRPr="00181931" w:rsidTr="00844B9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7D2D1B" w:rsidRDefault="00C9253A" w:rsidP="00185C5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адресу:</w:t>
            </w:r>
            <w:r w:rsidRPr="007D2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nuratkz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hotmail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com</w:t>
            </w:r>
          </w:p>
        </w:tc>
      </w:tr>
      <w:tr w:rsidR="00C9253A" w:rsidRPr="007A6BD9" w:rsidTr="00844B91">
        <w:trPr>
          <w:trHeight w:val="7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D2D1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8C6886" w:rsidRDefault="008C6886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843"/>
        <w:gridCol w:w="1838"/>
        <w:gridCol w:w="2128"/>
      </w:tblGrid>
      <w:tr w:rsidR="008C6886" w:rsidRPr="00735285" w:rsidTr="00AA258A">
        <w:trPr>
          <w:trHeight w:val="76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3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Grading</w:t>
            </w:r>
          </w:p>
          <w:p w:rsidR="008C6886" w:rsidRPr="00735285" w:rsidRDefault="008C6886" w:rsidP="00AA258A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line="227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Letter grading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before="1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Digital equivalent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before="1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Points (% Content)</w:t>
            </w:r>
          </w:p>
        </w:tc>
        <w:tc>
          <w:tcPr>
            <w:tcW w:w="212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6" w:lineRule="exact"/>
              <w:ind w:left="13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Grading</w:t>
            </w:r>
          </w:p>
          <w:p w:rsidR="008C6886" w:rsidRPr="00735285" w:rsidRDefault="008C6886" w:rsidP="00AA258A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before="1"/>
              <w:ind w:left="13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Traditional system</w:t>
            </w:r>
          </w:p>
        </w:tc>
      </w:tr>
      <w:tr w:rsidR="008C6886" w:rsidRPr="00735285" w:rsidTr="00AA258A">
        <w:trPr>
          <w:trHeight w:val="249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2" w:line="227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5" w:lineRule="exact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4,0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5" w:lineRule="exact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95-100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115"/>
              <w:ind w:left="13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Excellent</w:t>
            </w: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</w:rPr>
              <w:t>А</w:t>
            </w:r>
            <w:r w:rsidRPr="00735285">
              <w:rPr>
                <w:sz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3,67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90-94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B+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3,33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85-89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Good</w:t>
            </w: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3,0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80-84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B-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2,67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75-79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C+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2,33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70-74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65-69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Satisfactorily</w:t>
            </w: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C-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1,67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60-64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D+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1,33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55-59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D-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1,0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50-54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FX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25-49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Not satisfactorily</w:t>
            </w:r>
          </w:p>
        </w:tc>
      </w:tr>
      <w:tr w:rsidR="008C6886" w:rsidRPr="00735285" w:rsidTr="00AA258A">
        <w:trPr>
          <w:trHeight w:val="229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F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0-24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12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</w:tr>
    </w:tbl>
    <w:p w:rsidR="008C6886" w:rsidRDefault="008C6886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6492"/>
        <w:gridCol w:w="850"/>
        <w:gridCol w:w="1241"/>
      </w:tblGrid>
      <w:tr w:rsidR="00C9253A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/ дата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балл 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1D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31D7">
              <w:rPr>
                <w:rFonts w:ascii="Times New Roman" w:hAnsi="Times New Roman"/>
                <w:sz w:val="24"/>
                <w:szCs w:val="24"/>
                <w:lang w:val="kk-KZ"/>
              </w:rPr>
              <w:t>Лекция:</w:t>
            </w:r>
          </w:p>
          <w:p w:rsidR="001D583E" w:rsidRPr="008631D7" w:rsidRDefault="007D2D1B" w:rsidP="001D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1D7">
              <w:rPr>
                <w:rFonts w:ascii="Times New Roman" w:hAnsi="Times New Roman"/>
                <w:sz w:val="24"/>
                <w:szCs w:val="24"/>
              </w:rPr>
              <w:t>Введени</w:t>
            </w:r>
            <w:r w:rsidR="008631D7" w:rsidRPr="008631D7">
              <w:rPr>
                <w:rFonts w:ascii="Times New Roman" w:hAnsi="Times New Roman"/>
                <w:sz w:val="24"/>
                <w:szCs w:val="24"/>
              </w:rPr>
              <w:t>е,</w:t>
            </w:r>
            <w:r w:rsidR="008631D7" w:rsidRPr="008631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63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1D7">
              <w:rPr>
                <w:rFonts w:ascii="Times New Roman" w:hAnsi="Times New Roman"/>
                <w:sz w:val="24"/>
                <w:szCs w:val="24"/>
              </w:rPr>
              <w:t>Отношения</w:t>
            </w:r>
            <w:proofErr w:type="gramEnd"/>
            <w:r w:rsidRPr="008631D7">
              <w:rPr>
                <w:rFonts w:ascii="Times New Roman" w:hAnsi="Times New Roman"/>
                <w:sz w:val="24"/>
                <w:szCs w:val="24"/>
              </w:rPr>
              <w:t xml:space="preserve"> между культурой и цивилизацией.</w:t>
            </w:r>
          </w:p>
          <w:p w:rsidR="008631D7" w:rsidRPr="008631D7" w:rsidRDefault="008631D7" w:rsidP="001D5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631D7">
              <w:rPr>
                <w:rFonts w:ascii="Times New Roman" w:hAnsi="Times New Roman"/>
                <w:sz w:val="24"/>
                <w:szCs w:val="24"/>
                <w:lang w:val="kk-KZ"/>
              </w:rPr>
              <w:t>Семинар: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8715CC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>. Система образования в Турции.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 Семинар: Особе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нности системы образования.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Турецкое ремесло.</w:t>
            </w:r>
          </w:p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Семинар: Турецкое ремесло сегодня</w:t>
            </w:r>
          </w:p>
          <w:p w:rsidR="001D583E" w:rsidRPr="00DF12E4" w:rsidRDefault="001D583E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Лекция</w:t>
            </w:r>
            <w:r>
              <w:rPr>
                <w:rFonts w:ascii="Times New Roman" w:eastAsia="Times New Roman" w:hAnsi="Times New Roman"/>
                <w:lang w:val="kk-KZ" w:eastAsia="ru-RU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Театральное</w:t>
            </w:r>
            <w:proofErr w:type="gramEnd"/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и киноискусство.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ар: Народное киноискусство.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Музыка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в Анадолы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и ее направления.</w:t>
            </w:r>
          </w:p>
          <w:p w:rsidR="008631D7" w:rsidRPr="008631D7" w:rsidRDefault="008631D7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D53D76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Стамбульский театр.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Лекция: Живопись и архитектура Турции</w:t>
            </w:r>
          </w:p>
          <w:p w:rsidR="001D583E" w:rsidRPr="00DF12E4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Семинар: тур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ецкие художественные фильмы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/>
                <w:lang w:val="kk-KZ"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Музеи Турции.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Семинар: Турецкое симфо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ническое музыкальное искусство.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Общее понятие религии. Отношения между религией и культурой.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Семинар: К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ерамическое дело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Исламская религия и ее особенности.</w:t>
            </w:r>
          </w:p>
          <w:p w:rsidR="008631D7" w:rsidRPr="008631D7" w:rsidRDefault="008631D7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ар: Профсоюзы в Турции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:rsidR="008631D7" w:rsidRPr="00D53D76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Лекция: Медиа в Турции</w:t>
            </w:r>
          </w:p>
          <w:p w:rsidR="001D583E" w:rsidRPr="00D1052E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ТВ в Турции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Лекция: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Ислам и мораль.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1052E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Запреты в исламе.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Лекция: Святые дни и ночи по исламу </w:t>
            </w:r>
          </w:p>
          <w:p w:rsidR="001D583E" w:rsidRPr="00D1052E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Архивное дело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Лекция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14.</w:t>
            </w:r>
            <w:r w:rsidR="008631D7">
              <w:rPr>
                <w:rFonts w:ascii="Times New Roman" w:eastAsia="Times New Roman" w:hAnsi="Times New Roman"/>
                <w:lang w:eastAsia="ru-RU"/>
              </w:rPr>
              <w:t xml:space="preserve"> Доктрина </w:t>
            </w:r>
            <w:proofErr w:type="spellStart"/>
            <w:r w:rsidR="008631D7">
              <w:rPr>
                <w:rFonts w:ascii="Times New Roman" w:eastAsia="Times New Roman" w:hAnsi="Times New Roman"/>
                <w:lang w:eastAsia="ru-RU"/>
              </w:rPr>
              <w:t>секуляризма</w:t>
            </w:r>
            <w:proofErr w:type="spellEnd"/>
            <w:r w:rsidR="008631D7">
              <w:rPr>
                <w:rFonts w:ascii="Times New Roman" w:eastAsia="Times New Roman" w:hAnsi="Times New Roman"/>
                <w:lang w:eastAsia="ru-RU"/>
              </w:rPr>
              <w:t xml:space="preserve"> в Турции.</w:t>
            </w:r>
          </w:p>
          <w:p w:rsidR="001D583E" w:rsidRPr="00D1052E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Лаицизм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 Ле</w:t>
            </w:r>
            <w:r>
              <w:rPr>
                <w:rFonts w:ascii="Times New Roman" w:eastAsia="Times New Roman" w:hAnsi="Times New Roman"/>
                <w:lang w:eastAsia="ru-RU"/>
              </w:rPr>
              <w:t>кция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>. Турецкая национальная кухня.</w:t>
            </w:r>
          </w:p>
          <w:p w:rsidR="001D583E" w:rsidRPr="00DF12E4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Семинар:</w:t>
            </w:r>
            <w:r w:rsidR="008631D7">
              <w:rPr>
                <w:rFonts w:ascii="Times New Roman" w:eastAsia="Times New Roman" w:hAnsi="Times New Roman"/>
                <w:lang w:eastAsia="ru-RU"/>
              </w:rPr>
              <w:t xml:space="preserve"> турецкая национальная кухня.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Л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екция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53D76">
              <w:rPr>
                <w:rFonts w:ascii="Times New Roman" w:eastAsia="Times New Roman" w:hAnsi="Times New Roman"/>
                <w:lang w:val="kk-KZ" w:eastAsia="ru-RU"/>
              </w:rPr>
              <w:t xml:space="preserve">   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>Религиозные проблемы в Турции.</w:t>
            </w:r>
          </w:p>
          <w:p w:rsidR="001D583E" w:rsidRPr="00B05D60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Семинар: </w:t>
            </w:r>
            <w:r w:rsidR="00D53D76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>Музей</w:t>
            </w:r>
            <w:proofErr w:type="gramEnd"/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 турецких 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исламских памятников культуры.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1538C4" w:rsidRDefault="001D583E" w:rsidP="001D58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1D583E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Дека</w:t>
      </w:r>
      <w:r w:rsidR="008C6886">
        <w:rPr>
          <w:rFonts w:ascii="Times New Roman" w:eastAsia="Batang" w:hAnsi="Times New Roman" w:cs="Times New Roman"/>
          <w:sz w:val="28"/>
          <w:szCs w:val="28"/>
        </w:rPr>
        <w:t>н факультета</w:t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  <w:t>П</w:t>
      </w:r>
      <w:r>
        <w:rPr>
          <w:rFonts w:ascii="Times New Roman" w:eastAsia="Batang" w:hAnsi="Times New Roman" w:cs="Times New Roman"/>
          <w:sz w:val="28"/>
          <w:szCs w:val="28"/>
        </w:rPr>
        <w:t>а</w:t>
      </w:r>
      <w:r w:rsidR="008C6886">
        <w:rPr>
          <w:rFonts w:ascii="Times New Roman" w:eastAsia="Batang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Batang" w:hAnsi="Times New Roman" w:cs="Times New Roman"/>
          <w:sz w:val="28"/>
          <w:szCs w:val="28"/>
        </w:rPr>
        <w:t xml:space="preserve">төре Ы.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М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Председ</w:t>
      </w:r>
      <w:r>
        <w:rPr>
          <w:rFonts w:ascii="Times New Roman" w:eastAsia="Batang" w:hAnsi="Times New Roman" w:cs="Times New Roman"/>
          <w:sz w:val="28"/>
          <w:szCs w:val="28"/>
        </w:rPr>
        <w:t xml:space="preserve">атель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методбюро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Боранбаева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А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Заведующий кафедрой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Кыдырбаева У. Т</w:t>
      </w:r>
    </w:p>
    <w:p w:rsidR="00AD3B69" w:rsidRPr="007D3CE2" w:rsidRDefault="007D3CE2" w:rsidP="007D3C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Лектор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                                             Ілияс Н. </w:t>
      </w:r>
    </w:p>
    <w:sectPr w:rsidR="00AD3B69" w:rsidRPr="007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7F7"/>
    <w:multiLevelType w:val="hybridMultilevel"/>
    <w:tmpl w:val="2376ED26"/>
    <w:lvl w:ilvl="0" w:tplc="4F32A3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24318"/>
    <w:rsid w:val="00034B85"/>
    <w:rsid w:val="001538C4"/>
    <w:rsid w:val="00181931"/>
    <w:rsid w:val="00185C58"/>
    <w:rsid w:val="001C14CD"/>
    <w:rsid w:val="001D583E"/>
    <w:rsid w:val="00275851"/>
    <w:rsid w:val="005B1683"/>
    <w:rsid w:val="005F1001"/>
    <w:rsid w:val="005F5840"/>
    <w:rsid w:val="00617D64"/>
    <w:rsid w:val="00641A30"/>
    <w:rsid w:val="007907D9"/>
    <w:rsid w:val="007A6BD9"/>
    <w:rsid w:val="007B3F82"/>
    <w:rsid w:val="007C3736"/>
    <w:rsid w:val="007D2D1B"/>
    <w:rsid w:val="007D3CE2"/>
    <w:rsid w:val="008312D0"/>
    <w:rsid w:val="00844B91"/>
    <w:rsid w:val="00860C4D"/>
    <w:rsid w:val="008631D7"/>
    <w:rsid w:val="008C0663"/>
    <w:rsid w:val="008C6886"/>
    <w:rsid w:val="00965127"/>
    <w:rsid w:val="009E6F0F"/>
    <w:rsid w:val="009F5487"/>
    <w:rsid w:val="00A24441"/>
    <w:rsid w:val="00A735AA"/>
    <w:rsid w:val="00AD3B69"/>
    <w:rsid w:val="00AE3D2F"/>
    <w:rsid w:val="00B11476"/>
    <w:rsid w:val="00B93094"/>
    <w:rsid w:val="00BE154B"/>
    <w:rsid w:val="00C048CB"/>
    <w:rsid w:val="00C9253A"/>
    <w:rsid w:val="00C93679"/>
    <w:rsid w:val="00D53D76"/>
    <w:rsid w:val="00D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67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C6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Монтанай Элмира</cp:lastModifiedBy>
  <cp:revision>7</cp:revision>
  <cp:lastPrinted>2018-02-06T09:23:00Z</cp:lastPrinted>
  <dcterms:created xsi:type="dcterms:W3CDTF">2020-12-03T06:32:00Z</dcterms:created>
  <dcterms:modified xsi:type="dcterms:W3CDTF">2020-12-03T08:41:00Z</dcterms:modified>
</cp:coreProperties>
</file>